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4AFB5" w14:textId="77777777" w:rsidR="00B8244D" w:rsidRDefault="00B8244D" w:rsidP="00B8244D">
      <w:pPr>
        <w:pStyle w:val="2"/>
        <w:widowControl w:val="0"/>
        <w:autoSpaceDE w:val="0"/>
        <w:spacing w:line="580" w:lineRule="exact"/>
        <w:ind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AB5BDF9" w14:textId="77777777" w:rsidR="00B8244D" w:rsidRDefault="00B8244D" w:rsidP="00B8244D">
      <w:pPr>
        <w:autoSpaceDE w:val="0"/>
        <w:spacing w:line="580" w:lineRule="exact"/>
        <w:jc w:val="center"/>
        <w:rPr>
          <w:rFonts w:ascii="Times New Roman" w:eastAsia="方正小标宋_GBK" w:hint="eastAsia"/>
          <w:kern w:val="0"/>
        </w:rPr>
      </w:pPr>
      <w:r>
        <w:rPr>
          <w:rFonts w:ascii="Times New Roman"/>
          <w:kern w:val="0"/>
        </w:rPr>
        <w:t>2019</w:t>
      </w:r>
      <w:r>
        <w:rPr>
          <w:rFonts w:ascii="方正小标宋_GBK" w:eastAsia="方正小标宋_GBK" w:hAnsi="方正小标宋_GBK"/>
          <w:kern w:val="0"/>
        </w:rPr>
        <w:t>年度</w:t>
      </w:r>
      <w:r>
        <w:rPr>
          <w:rFonts w:ascii="Times New Roman"/>
          <w:kern w:val="0"/>
        </w:rPr>
        <w:t>“</w:t>
      </w:r>
      <w:r>
        <w:rPr>
          <w:rFonts w:ascii="方正小标宋_GBK" w:hAnsi="方正小标宋_GBK"/>
          <w:kern w:val="0"/>
        </w:rPr>
        <w:t>红十字人道主义救助经费</w:t>
      </w:r>
      <w:r>
        <w:rPr>
          <w:rFonts w:ascii="Times New Roman"/>
          <w:kern w:val="0"/>
        </w:rPr>
        <w:t>”</w:t>
      </w:r>
      <w:r>
        <w:rPr>
          <w:rFonts w:ascii="方正小标宋_GBK" w:eastAsia="方正小标宋_GBK" w:hAnsi="方正小标宋_GBK"/>
          <w:kern w:val="0"/>
        </w:rPr>
        <w:t>项目绩效自评表</w:t>
      </w:r>
    </w:p>
    <w:p w14:paraId="4945BFD1" w14:textId="77777777" w:rsidR="00B8244D" w:rsidRDefault="00B8244D" w:rsidP="00B8244D">
      <w:pPr>
        <w:widowControl/>
        <w:jc w:val="left"/>
        <w:rPr>
          <w:rFonts w:ascii="楷体" w:eastAsia="楷体" w:hAnsi="楷体"/>
          <w:kern w:val="0"/>
          <w:sz w:val="48"/>
          <w:szCs w:val="48"/>
        </w:rPr>
      </w:pPr>
      <w:r>
        <w:rPr>
          <w:rFonts w:ascii="楷体" w:eastAsia="楷体" w:hAnsi="楷体" w:hint="eastAsia"/>
          <w:kern w:val="0"/>
          <w:sz w:val="24"/>
          <w:szCs w:val="24"/>
        </w:rPr>
        <w:t>填报单位：湖北省红十字会</w:t>
      </w:r>
      <w:r>
        <w:rPr>
          <w:rFonts w:ascii="楷体" w:eastAsia="楷体" w:hAnsi="楷体" w:hint="eastAsia"/>
          <w:kern w:val="0"/>
          <w:sz w:val="24"/>
          <w:szCs w:val="24"/>
        </w:rPr>
        <w:tab/>
      </w:r>
      <w:r>
        <w:rPr>
          <w:rFonts w:ascii="楷体" w:eastAsia="楷体" w:hAnsi="楷体" w:hint="eastAsia"/>
          <w:kern w:val="0"/>
          <w:sz w:val="24"/>
          <w:szCs w:val="24"/>
        </w:rPr>
        <w:tab/>
      </w:r>
      <w:r>
        <w:rPr>
          <w:rFonts w:ascii="楷体" w:eastAsia="楷体" w:hAnsi="楷体" w:hint="eastAsia"/>
          <w:kern w:val="0"/>
          <w:sz w:val="24"/>
          <w:szCs w:val="24"/>
        </w:rPr>
        <w:tab/>
      </w:r>
      <w:r>
        <w:rPr>
          <w:rFonts w:ascii="楷体" w:eastAsia="楷体" w:hAnsi="楷体" w:hint="eastAsia"/>
          <w:kern w:val="0"/>
          <w:sz w:val="24"/>
          <w:szCs w:val="24"/>
        </w:rPr>
        <w:tab/>
      </w:r>
      <w:r>
        <w:rPr>
          <w:rFonts w:ascii="楷体" w:eastAsia="楷体" w:hAnsi="楷体" w:hint="eastAsia"/>
          <w:kern w:val="0"/>
          <w:sz w:val="24"/>
          <w:szCs w:val="24"/>
        </w:rPr>
        <w:tab/>
      </w:r>
      <w:r>
        <w:rPr>
          <w:rFonts w:ascii="楷体" w:eastAsia="楷体" w:hAnsi="楷体" w:hint="eastAsia"/>
          <w:kern w:val="0"/>
          <w:sz w:val="24"/>
          <w:szCs w:val="24"/>
        </w:rPr>
        <w:tab/>
        <w:t>填报日期：2020年6月9日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058"/>
        <w:gridCol w:w="1169"/>
        <w:gridCol w:w="1100"/>
        <w:gridCol w:w="692"/>
        <w:gridCol w:w="840"/>
        <w:gridCol w:w="1542"/>
        <w:gridCol w:w="688"/>
      </w:tblGrid>
      <w:tr w:rsidR="00B8244D" w14:paraId="2FC0475E" w14:textId="77777777" w:rsidTr="00B8244D">
        <w:trPr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7DE9" w14:textId="77777777" w:rsidR="00B8244D" w:rsidRDefault="00B8244D">
            <w:pPr>
              <w:widowControl/>
              <w:jc w:val="center"/>
              <w:rPr>
                <w:rFonts w:hAnsi="仿宋_GB2312" w:hint="eastAsia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03FA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红十字人道主义救助经费　</w:t>
            </w:r>
          </w:p>
        </w:tc>
      </w:tr>
      <w:tr w:rsidR="00B8244D" w14:paraId="34DC3791" w14:textId="77777777" w:rsidTr="00B8244D">
        <w:trPr>
          <w:trHeight w:val="4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A7CD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6EB0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湖北省红十字会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42A8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165F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湖北省人体器官捐献管理中心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</w:t>
            </w:r>
          </w:p>
        </w:tc>
      </w:tr>
      <w:tr w:rsidR="00B8244D" w14:paraId="48EF9A8C" w14:textId="77777777" w:rsidTr="00B8244D">
        <w:trPr>
          <w:trHeight w:val="9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95A8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4205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仿宋_GB2312" w:hAnsi="仿宋_GB2312" w:cs="仿宋_GB2312"/>
                <w:kern w:val="0"/>
                <w:sz w:val="21"/>
                <w:szCs w:val="21"/>
              </w:rPr>
              <w:t>R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2</w:t>
            </w:r>
            <w:r>
              <w:rPr>
                <w:rFonts w:hAnsi="仿宋_GB2312"/>
                <w:kern w:val="0"/>
                <w:sz w:val="21"/>
                <w:szCs w:val="21"/>
              </w:rPr>
              <w:t>、</w:t>
            </w:r>
            <w:proofErr w:type="gramStart"/>
            <w:r>
              <w:rPr>
                <w:rFonts w:hAnsi="仿宋_GB2312"/>
                <w:kern w:val="0"/>
                <w:sz w:val="21"/>
                <w:szCs w:val="21"/>
              </w:rPr>
              <w:t>省直专项</w:t>
            </w:r>
            <w:proofErr w:type="gramEnd"/>
            <w:r>
              <w:rPr>
                <w:rFonts w:hAnsi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仿宋_GB2312" w:hAnsi="仿宋_GB2312" w:cs="仿宋_GB2312"/>
                <w:kern w:val="0"/>
                <w:sz w:val="21"/>
                <w:szCs w:val="21"/>
              </w:rPr>
              <w:t>£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Ansi="仿宋_GB2312"/>
                <w:kern w:val="0"/>
                <w:sz w:val="21"/>
                <w:szCs w:val="21"/>
              </w:rPr>
              <w:t>、省对下转移支付项目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□</w:t>
            </w:r>
          </w:p>
        </w:tc>
      </w:tr>
      <w:tr w:rsidR="00B8244D" w14:paraId="311B308A" w14:textId="77777777" w:rsidTr="00B8244D">
        <w:trPr>
          <w:trHeight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D9CF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91B9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仿宋_GB2312" w:hAnsi="仿宋_GB2312" w:cs="仿宋_GB2312"/>
                <w:kern w:val="0"/>
                <w:sz w:val="21"/>
                <w:szCs w:val="21"/>
              </w:rPr>
              <w:t>R</w:t>
            </w:r>
            <w:r>
              <w:rPr>
                <w:rFonts w:hAnsi="仿宋_GB2312"/>
                <w:kern w:val="0"/>
                <w:sz w:val="21"/>
                <w:szCs w:val="21"/>
              </w:rPr>
              <w:t>  2</w:t>
            </w:r>
            <w:r>
              <w:rPr>
                <w:rFonts w:hAnsi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□ </w:t>
            </w:r>
          </w:p>
        </w:tc>
      </w:tr>
      <w:tr w:rsidR="00B8244D" w14:paraId="44EE0203" w14:textId="77777777" w:rsidTr="00B8244D">
        <w:trPr>
          <w:trHeight w:val="4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8CC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12ED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、常年性项目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仿宋_GB2312" w:hAnsi="仿宋_GB2312" w:cs="仿宋_GB2312"/>
                <w:kern w:val="0"/>
                <w:sz w:val="21"/>
                <w:szCs w:val="21"/>
              </w:rPr>
              <w:t>R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2</w:t>
            </w:r>
            <w:r>
              <w:rPr>
                <w:rFonts w:hAnsi="仿宋_GB2312"/>
                <w:kern w:val="0"/>
                <w:sz w:val="21"/>
                <w:szCs w:val="21"/>
              </w:rPr>
              <w:t>、延续性项目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 □  3</w:t>
            </w:r>
            <w:r>
              <w:rPr>
                <w:rFonts w:hAnsi="仿宋_GB2312"/>
                <w:kern w:val="0"/>
                <w:sz w:val="21"/>
                <w:szCs w:val="21"/>
              </w:rPr>
              <w:t>、一次性项目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□</w:t>
            </w:r>
          </w:p>
        </w:tc>
      </w:tr>
      <w:tr w:rsidR="00B8244D" w14:paraId="63F72CB3" w14:textId="77777777" w:rsidTr="00B8244D">
        <w:trPr>
          <w:trHeight w:val="432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06DA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预算执行情况（万元）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</w:r>
            <w:r>
              <w:rPr>
                <w:rFonts w:hAnsi="仿宋_GB2312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CA43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49EC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预算数（</w:t>
            </w:r>
            <w:r>
              <w:rPr>
                <w:rFonts w:hAnsi="仿宋_GB2312"/>
                <w:kern w:val="0"/>
                <w:sz w:val="21"/>
                <w:szCs w:val="21"/>
              </w:rPr>
              <w:t>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DDEB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执行数</w:t>
            </w:r>
            <w:r>
              <w:rPr>
                <w:rFonts w:hAnsi="仿宋_GB2312"/>
                <w:kern w:val="0"/>
                <w:sz w:val="21"/>
                <w:szCs w:val="21"/>
              </w:rPr>
              <w:t>(B)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4B86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执行率</w:t>
            </w:r>
            <w:r>
              <w:rPr>
                <w:rFonts w:hAnsi="仿宋_GB2312"/>
                <w:kern w:val="0"/>
                <w:sz w:val="21"/>
                <w:szCs w:val="21"/>
              </w:rPr>
              <w:t>(B/A)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4A3" w14:textId="77777777" w:rsidR="00B8244D" w:rsidRDefault="00B8244D">
            <w:pPr>
              <w:widowControl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得分（</w:t>
            </w: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  <w:r>
              <w:rPr>
                <w:rFonts w:hAnsi="仿宋_GB2312"/>
                <w:kern w:val="0"/>
                <w:sz w:val="21"/>
                <w:szCs w:val="21"/>
              </w:rPr>
              <w:t>分</w:t>
            </w:r>
            <w:r>
              <w:rPr>
                <w:rFonts w:hAnsi="仿宋_GB2312"/>
                <w:kern w:val="0"/>
                <w:sz w:val="21"/>
                <w:szCs w:val="21"/>
              </w:rPr>
              <w:t>*</w:t>
            </w:r>
            <w:r>
              <w:rPr>
                <w:rFonts w:hAnsi="仿宋_GB2312"/>
                <w:kern w:val="0"/>
                <w:sz w:val="21"/>
                <w:szCs w:val="21"/>
              </w:rPr>
              <w:t>执行率）</w:t>
            </w:r>
          </w:p>
        </w:tc>
      </w:tr>
      <w:tr w:rsidR="00B8244D" w14:paraId="0BD8E3F1" w14:textId="77777777" w:rsidTr="00B8244D">
        <w:trPr>
          <w:trHeight w:val="560"/>
        </w:trPr>
        <w:tc>
          <w:tcPr>
            <w:tcW w:w="8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C6EA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CA76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E755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　</w:t>
            </w:r>
            <w:r>
              <w:rPr>
                <w:rFonts w:hAnsi="仿宋_GB2312"/>
                <w:kern w:val="0"/>
                <w:sz w:val="21"/>
                <w:szCs w:val="21"/>
              </w:rPr>
              <w:t>900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993E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　</w:t>
            </w:r>
            <w:r>
              <w:rPr>
                <w:rFonts w:hAnsi="仿宋_GB2312"/>
                <w:kern w:val="0"/>
                <w:sz w:val="21"/>
                <w:szCs w:val="21"/>
              </w:rPr>
              <w:t>977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D8E7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　</w:t>
            </w:r>
            <w:r>
              <w:rPr>
                <w:rFonts w:hAnsi="仿宋_GB2312"/>
                <w:kern w:val="0"/>
                <w:sz w:val="21"/>
                <w:szCs w:val="21"/>
              </w:rPr>
              <w:t>108.56%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2002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　</w:t>
            </w:r>
          </w:p>
        </w:tc>
      </w:tr>
      <w:tr w:rsidR="00B8244D" w14:paraId="17C66A0D" w14:textId="77777777" w:rsidTr="00B8244D">
        <w:trPr>
          <w:trHeight w:val="5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47A8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6DE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33EA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AB9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hAnsi="仿宋_GB2312"/>
                <w:kern w:val="0"/>
                <w:sz w:val="21"/>
                <w:szCs w:val="21"/>
              </w:rPr>
              <w:t>A)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8A5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实际完成值</w:t>
            </w:r>
            <w:r>
              <w:rPr>
                <w:rFonts w:hAnsi="仿宋_GB2312"/>
                <w:kern w:val="0"/>
                <w:sz w:val="21"/>
                <w:szCs w:val="21"/>
              </w:rPr>
              <w:t>(B)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58D3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得分</w:t>
            </w:r>
          </w:p>
        </w:tc>
      </w:tr>
      <w:tr w:rsidR="00B8244D" w14:paraId="3FAA325B" w14:textId="77777777" w:rsidTr="00B8244D">
        <w:trPr>
          <w:trHeight w:val="47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2E92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产出指标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</w:r>
            <w:r>
              <w:rPr>
                <w:rFonts w:hAnsi="仿宋_GB2312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kern w:val="0"/>
                <w:sz w:val="21"/>
                <w:szCs w:val="21"/>
              </w:rPr>
              <w:t>40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335" w14:textId="77777777" w:rsidR="00B8244D" w:rsidRDefault="00B8244D">
            <w:pPr>
              <w:widowControl/>
              <w:jc w:val="left"/>
              <w:textAlignment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EC9F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救助困难家庭数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7DD5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110</w:t>
            </w:r>
            <w:r>
              <w:rPr>
                <w:rFonts w:hAnsi="仿宋_GB2312"/>
                <w:kern w:val="0"/>
                <w:sz w:val="21"/>
                <w:szCs w:val="21"/>
              </w:rPr>
              <w:t>个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27B3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128</w:t>
            </w:r>
            <w:r>
              <w:rPr>
                <w:rFonts w:hAnsi="仿宋_GB2312"/>
                <w:kern w:val="0"/>
                <w:sz w:val="21"/>
                <w:szCs w:val="21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D745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</w:p>
        </w:tc>
      </w:tr>
      <w:tr w:rsidR="00B8244D" w14:paraId="4076889B" w14:textId="77777777" w:rsidTr="00B8244D">
        <w:trPr>
          <w:trHeight w:val="459"/>
        </w:trPr>
        <w:tc>
          <w:tcPr>
            <w:tcW w:w="8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A10D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150" w14:textId="77777777" w:rsidR="00B8244D" w:rsidRDefault="00B8244D">
            <w:pPr>
              <w:widowControl/>
              <w:jc w:val="left"/>
              <w:textAlignment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1FD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救助资金拨付及时率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BE46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7BB0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D4F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</w:p>
        </w:tc>
      </w:tr>
      <w:tr w:rsidR="00B8244D" w14:paraId="5835B31B" w14:textId="77777777" w:rsidTr="00B8244D">
        <w:trPr>
          <w:trHeight w:val="473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7209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效益指标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</w:r>
            <w:r>
              <w:rPr>
                <w:rFonts w:hAnsi="仿宋_GB2312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kern w:val="0"/>
                <w:sz w:val="21"/>
                <w:szCs w:val="21"/>
              </w:rPr>
              <w:t>40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80EF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3D78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人体器官年完成捐献例数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0CF9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320</w:t>
            </w:r>
            <w:r>
              <w:rPr>
                <w:rFonts w:hAnsi="仿宋_GB2312"/>
                <w:kern w:val="0"/>
                <w:sz w:val="21"/>
                <w:szCs w:val="21"/>
              </w:rPr>
              <w:t>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0E9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599</w:t>
            </w:r>
            <w:r>
              <w:rPr>
                <w:rFonts w:hAnsi="仿宋_GB2312"/>
                <w:kern w:val="0"/>
                <w:sz w:val="21"/>
                <w:szCs w:val="21"/>
              </w:rPr>
              <w:t>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3D0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</w:p>
        </w:tc>
      </w:tr>
      <w:tr w:rsidR="00B8244D" w14:paraId="2BAA566D" w14:textId="77777777" w:rsidTr="00B8244D">
        <w:trPr>
          <w:trHeight w:val="473"/>
        </w:trPr>
        <w:tc>
          <w:tcPr>
            <w:tcW w:w="8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E5E8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B99D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AF0E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Ansi="仿宋_GB2312"/>
                <w:kern w:val="0"/>
                <w:sz w:val="21"/>
                <w:szCs w:val="21"/>
              </w:rPr>
              <w:t>挽救末期器官衰竭患者生命人数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5897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950</w:t>
            </w:r>
            <w:r>
              <w:rPr>
                <w:rFonts w:hAnsi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9504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2066</w:t>
            </w:r>
            <w:r>
              <w:rPr>
                <w:rFonts w:hAnsi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D2E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</w:p>
        </w:tc>
      </w:tr>
      <w:tr w:rsidR="00B8244D" w14:paraId="58A56650" w14:textId="77777777" w:rsidTr="00B8244D">
        <w:trPr>
          <w:trHeight w:val="510"/>
        </w:trPr>
        <w:tc>
          <w:tcPr>
            <w:tcW w:w="7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FD6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2F38" w14:textId="77777777" w:rsidR="00B8244D" w:rsidRDefault="00B8244D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100</w:t>
            </w:r>
          </w:p>
        </w:tc>
      </w:tr>
      <w:tr w:rsidR="00B8244D" w14:paraId="733582D0" w14:textId="77777777" w:rsidTr="00B8244D">
        <w:trPr>
          <w:trHeight w:val="94"/>
        </w:trPr>
        <w:tc>
          <w:tcPr>
            <w:tcW w:w="8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E55A" w14:textId="77777777" w:rsidR="00B8244D" w:rsidRDefault="00B8244D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备注：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  <w:t>1.</w:t>
            </w:r>
            <w:r>
              <w:rPr>
                <w:rFonts w:hAnsi="仿宋_GB2312"/>
                <w:kern w:val="0"/>
                <w:sz w:val="21"/>
                <w:szCs w:val="21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  <w:t>2.</w:t>
            </w:r>
            <w:r>
              <w:rPr>
                <w:rFonts w:hAnsi="仿宋_GB2312"/>
                <w:kern w:val="0"/>
                <w:sz w:val="21"/>
                <w:szCs w:val="21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hAnsi="仿宋_GB2312"/>
                <w:kern w:val="0"/>
                <w:sz w:val="21"/>
                <w:szCs w:val="21"/>
              </w:rPr>
              <w:t>≥X,</w:t>
            </w:r>
            <w:r>
              <w:rPr>
                <w:rFonts w:hAnsi="仿宋_GB2312"/>
                <w:kern w:val="0"/>
                <w:sz w:val="21"/>
                <w:szCs w:val="21"/>
              </w:rPr>
              <w:t>得分</w:t>
            </w:r>
            <w:r>
              <w:rPr>
                <w:rFonts w:hAnsi="仿宋_GB2312"/>
                <w:kern w:val="0"/>
                <w:sz w:val="21"/>
                <w:szCs w:val="21"/>
              </w:rPr>
              <w:t>=</w:t>
            </w:r>
            <w:r>
              <w:rPr>
                <w:rFonts w:hAnsi="仿宋_GB2312"/>
                <w:kern w:val="0"/>
                <w:sz w:val="21"/>
                <w:szCs w:val="21"/>
              </w:rPr>
              <w:t>权重</w:t>
            </w:r>
            <w:r>
              <w:rPr>
                <w:rFonts w:hAnsi="仿宋_GB2312"/>
                <w:kern w:val="0"/>
                <w:sz w:val="21"/>
                <w:szCs w:val="21"/>
              </w:rPr>
              <w:t>*B/A</w:t>
            </w:r>
            <w:r>
              <w:rPr>
                <w:rFonts w:hAnsi="仿宋_GB2312"/>
                <w:kern w:val="0"/>
                <w:sz w:val="21"/>
                <w:szCs w:val="21"/>
              </w:rPr>
              <w:t>），反向指标（即目标值为</w:t>
            </w:r>
            <w:r>
              <w:rPr>
                <w:rFonts w:hAnsi="仿宋_GB2312"/>
                <w:kern w:val="0"/>
                <w:sz w:val="21"/>
                <w:szCs w:val="21"/>
              </w:rPr>
              <w:t>≤X</w:t>
            </w:r>
            <w:r>
              <w:rPr>
                <w:rFonts w:hAnsi="仿宋_GB2312"/>
                <w:kern w:val="0"/>
                <w:sz w:val="21"/>
                <w:szCs w:val="21"/>
              </w:rPr>
              <w:t>，得分</w:t>
            </w:r>
            <w:r>
              <w:rPr>
                <w:rFonts w:hAnsi="仿宋_GB2312"/>
                <w:kern w:val="0"/>
                <w:sz w:val="21"/>
                <w:szCs w:val="21"/>
              </w:rPr>
              <w:t>=</w:t>
            </w:r>
            <w:r>
              <w:rPr>
                <w:rFonts w:hAnsi="仿宋_GB2312"/>
                <w:kern w:val="0"/>
                <w:sz w:val="21"/>
                <w:szCs w:val="21"/>
              </w:rPr>
              <w:t>权重</w:t>
            </w:r>
            <w:r>
              <w:rPr>
                <w:rFonts w:hAnsi="仿宋_GB2312"/>
                <w:kern w:val="0"/>
                <w:sz w:val="21"/>
                <w:szCs w:val="21"/>
              </w:rPr>
              <w:t>*A/B)</w:t>
            </w:r>
            <w:r>
              <w:rPr>
                <w:rFonts w:hAnsi="仿宋_GB2312"/>
                <w:kern w:val="0"/>
                <w:sz w:val="21"/>
                <w:szCs w:val="21"/>
              </w:rPr>
              <w:t>，得分不得突破权重总额。定量指标先汇总完成数，再计算得分。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  <w:t>3.</w:t>
            </w:r>
            <w:r>
              <w:rPr>
                <w:rFonts w:hAnsi="仿宋_GB2312"/>
                <w:kern w:val="0"/>
                <w:sz w:val="21"/>
                <w:szCs w:val="21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hAnsi="仿宋_GB2312"/>
                <w:kern w:val="0"/>
                <w:sz w:val="21"/>
                <w:szCs w:val="21"/>
              </w:rPr>
              <w:t>100-80%</w:t>
            </w:r>
            <w:r>
              <w:rPr>
                <w:rFonts w:hAnsi="仿宋_GB2312"/>
                <w:kern w:val="0"/>
                <w:sz w:val="21"/>
                <w:szCs w:val="21"/>
              </w:rPr>
              <w:t>（含</w:t>
            </w:r>
            <w:r>
              <w:rPr>
                <w:rFonts w:hAnsi="仿宋_GB2312"/>
                <w:kern w:val="0"/>
                <w:sz w:val="21"/>
                <w:szCs w:val="21"/>
              </w:rPr>
              <w:t>80%</w:t>
            </w:r>
            <w:r>
              <w:rPr>
                <w:rFonts w:hAnsi="仿宋_GB2312"/>
                <w:kern w:val="0"/>
                <w:sz w:val="21"/>
                <w:szCs w:val="21"/>
              </w:rPr>
              <w:t>）、</w:t>
            </w:r>
            <w:r>
              <w:rPr>
                <w:rFonts w:hAnsi="仿宋_GB2312"/>
                <w:kern w:val="0"/>
                <w:sz w:val="21"/>
                <w:szCs w:val="21"/>
              </w:rPr>
              <w:t>80-50%</w:t>
            </w:r>
            <w:r>
              <w:rPr>
                <w:rFonts w:hAnsi="仿宋_GB2312"/>
                <w:kern w:val="0"/>
                <w:sz w:val="21"/>
                <w:szCs w:val="21"/>
              </w:rPr>
              <w:t>（含</w:t>
            </w:r>
            <w:r>
              <w:rPr>
                <w:rFonts w:hAnsi="仿宋_GB2312"/>
                <w:kern w:val="0"/>
                <w:sz w:val="21"/>
                <w:szCs w:val="21"/>
              </w:rPr>
              <w:t>50%</w:t>
            </w:r>
            <w:r>
              <w:rPr>
                <w:rFonts w:hAnsi="仿宋_GB2312"/>
                <w:kern w:val="0"/>
                <w:sz w:val="21"/>
                <w:szCs w:val="21"/>
              </w:rPr>
              <w:t>）、</w:t>
            </w:r>
            <w:r>
              <w:rPr>
                <w:rFonts w:hAnsi="仿宋_GB2312"/>
                <w:kern w:val="0"/>
                <w:sz w:val="21"/>
                <w:szCs w:val="21"/>
              </w:rPr>
              <w:t>50-0%</w:t>
            </w:r>
            <w:r>
              <w:rPr>
                <w:rFonts w:hAnsi="仿宋_GB2312"/>
                <w:kern w:val="0"/>
                <w:sz w:val="21"/>
                <w:szCs w:val="21"/>
              </w:rPr>
              <w:t>合理确定分值。汇总时，以资金额度为权重，对分值进行加权平均计算。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  <w:t>4.</w:t>
            </w:r>
            <w:r>
              <w:rPr>
                <w:rFonts w:hAnsi="仿宋_GB2312"/>
                <w:kern w:val="0"/>
                <w:sz w:val="21"/>
                <w:szCs w:val="21"/>
              </w:rPr>
              <w:t>基于经济性和必要性等因素考虑，满意度指标暂可不</w:t>
            </w:r>
            <w:proofErr w:type="gramStart"/>
            <w:r>
              <w:rPr>
                <w:rFonts w:hAnsi="仿宋_GB2312"/>
                <w:kern w:val="0"/>
                <w:sz w:val="21"/>
                <w:szCs w:val="21"/>
              </w:rPr>
              <w:t>作为必评指标</w:t>
            </w:r>
            <w:proofErr w:type="gramEnd"/>
            <w:r>
              <w:rPr>
                <w:rFonts w:hAnsi="仿宋_GB2312"/>
                <w:kern w:val="0"/>
                <w:sz w:val="21"/>
                <w:szCs w:val="21"/>
              </w:rPr>
              <w:t>。</w:t>
            </w:r>
          </w:p>
        </w:tc>
      </w:tr>
    </w:tbl>
    <w:p w14:paraId="17ADFCA7" w14:textId="1B386AB1" w:rsidR="001513CF" w:rsidRPr="00B8244D" w:rsidRDefault="00B8244D" w:rsidP="00B8244D">
      <w:pPr>
        <w:pStyle w:val="2"/>
        <w:autoSpaceDE w:val="0"/>
        <w:spacing w:line="360" w:lineRule="auto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</w:p>
    <w:sectPr w:rsidR="001513CF" w:rsidRPr="00B8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4D"/>
    <w:rsid w:val="001513CF"/>
    <w:rsid w:val="00B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D7A5"/>
  <w15:chartTrackingRefBased/>
  <w15:docId w15:val="{AEC7C84F-CFA7-4A06-8684-8BC640E0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8244D"/>
    <w:pPr>
      <w:widowControl w:val="0"/>
      <w:jc w:val="both"/>
    </w:pPr>
    <w:rPr>
      <w:rFonts w:ascii="仿宋_GB2312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首行缩进 2"/>
    <w:basedOn w:val="a3"/>
    <w:rsid w:val="00B8244D"/>
    <w:pPr>
      <w:widowControl/>
      <w:spacing w:before="100" w:beforeAutospacing="1" w:after="0"/>
      <w:ind w:leftChars="0" w:left="0" w:firstLine="420"/>
      <w:jc w:val="left"/>
    </w:pPr>
    <w:rPr>
      <w:rFonts w:ascii="Times New Roman" w:eastAsia="仿宋_GB2312"/>
      <w:kern w:val="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B8244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8244D"/>
    <w:rPr>
      <w:rFonts w:ascii="仿宋_GB2312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三三</dc:creator>
  <cp:keywords/>
  <dc:description/>
  <cp:lastModifiedBy>刘 三三</cp:lastModifiedBy>
  <cp:revision>1</cp:revision>
  <dcterms:created xsi:type="dcterms:W3CDTF">2020-11-13T11:48:00Z</dcterms:created>
  <dcterms:modified xsi:type="dcterms:W3CDTF">2020-11-13T11:48:00Z</dcterms:modified>
</cp:coreProperties>
</file>