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E6144" w14:textId="77777777" w:rsidR="00531A89" w:rsidRDefault="00531A89" w:rsidP="00531A89">
      <w:pPr>
        <w:pStyle w:val="2"/>
        <w:ind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02764A3E" w14:textId="77777777" w:rsidR="00531A89" w:rsidRDefault="00531A89" w:rsidP="00531A89">
      <w:pPr>
        <w:widowControl/>
        <w:jc w:val="center"/>
        <w:rPr>
          <w:rFonts w:ascii="Times New Roman" w:hint="eastAsia"/>
          <w:kern w:val="0"/>
        </w:rPr>
      </w:pPr>
      <w:r>
        <w:rPr>
          <w:rFonts w:ascii="黑体" w:eastAsia="黑体" w:hAnsi="黑体" w:cs="宋体" w:hint="eastAsia"/>
          <w:kern w:val="0"/>
        </w:rPr>
        <w:t>2019</w:t>
      </w:r>
      <w:r>
        <w:rPr>
          <w:rFonts w:ascii="方正小标宋_GBK" w:hAnsi="方正小标宋_GBK"/>
          <w:kern w:val="0"/>
        </w:rPr>
        <w:t>年度湖北省红十字会部门整体支出绩效自评表</w:t>
      </w:r>
    </w:p>
    <w:p w14:paraId="0F0AEC84" w14:textId="77777777" w:rsidR="00531A89" w:rsidRDefault="00531A89" w:rsidP="00531A89">
      <w:pPr>
        <w:widowControl/>
        <w:jc w:val="left"/>
        <w:rPr>
          <w:rFonts w:hAnsi="仿宋_GB2312"/>
          <w:sz w:val="21"/>
          <w:szCs w:val="21"/>
        </w:rPr>
      </w:pPr>
      <w:r>
        <w:rPr>
          <w:rFonts w:hAnsi="仿宋_GB2312"/>
          <w:sz w:val="21"/>
          <w:szCs w:val="21"/>
        </w:rPr>
        <w:t>填报单位：湖北省红十字会</w:t>
      </w:r>
      <w:r>
        <w:rPr>
          <w:rFonts w:hAnsi="仿宋_GB2312"/>
          <w:sz w:val="21"/>
          <w:szCs w:val="21"/>
        </w:rPr>
        <w:tab/>
      </w:r>
      <w:r>
        <w:rPr>
          <w:rFonts w:hAnsi="仿宋_GB2312"/>
          <w:sz w:val="21"/>
          <w:szCs w:val="21"/>
        </w:rPr>
        <w:tab/>
      </w:r>
      <w:r>
        <w:rPr>
          <w:rFonts w:hAnsi="仿宋_GB2312"/>
          <w:sz w:val="21"/>
          <w:szCs w:val="21"/>
        </w:rPr>
        <w:tab/>
      </w:r>
      <w:r>
        <w:rPr>
          <w:rFonts w:hAnsi="仿宋_GB2312"/>
          <w:sz w:val="21"/>
          <w:szCs w:val="21"/>
        </w:rPr>
        <w:tab/>
      </w:r>
      <w:r>
        <w:rPr>
          <w:rFonts w:hAnsi="仿宋_GB2312"/>
          <w:sz w:val="21"/>
          <w:szCs w:val="21"/>
        </w:rPr>
        <w:tab/>
      </w:r>
      <w:r>
        <w:rPr>
          <w:rFonts w:hAnsi="仿宋_GB2312"/>
          <w:sz w:val="21"/>
          <w:szCs w:val="21"/>
        </w:rPr>
        <w:tab/>
      </w:r>
      <w:r>
        <w:rPr>
          <w:rFonts w:hAnsi="仿宋_GB2312"/>
          <w:sz w:val="21"/>
          <w:szCs w:val="21"/>
        </w:rPr>
        <w:tab/>
      </w:r>
      <w:r>
        <w:rPr>
          <w:rFonts w:hAnsi="仿宋_GB2312"/>
          <w:sz w:val="21"/>
          <w:szCs w:val="21"/>
        </w:rPr>
        <w:t>填报日期：</w:t>
      </w:r>
      <w:r>
        <w:rPr>
          <w:rFonts w:hAnsi="仿宋_GB2312"/>
          <w:sz w:val="21"/>
          <w:szCs w:val="21"/>
        </w:rPr>
        <w:t>2020</w:t>
      </w:r>
      <w:r>
        <w:rPr>
          <w:rFonts w:hAnsi="仿宋_GB2312"/>
          <w:sz w:val="21"/>
          <w:szCs w:val="21"/>
        </w:rPr>
        <w:t>年</w:t>
      </w:r>
      <w:r>
        <w:rPr>
          <w:rFonts w:hAnsi="仿宋_GB2312"/>
          <w:sz w:val="21"/>
          <w:szCs w:val="21"/>
        </w:rPr>
        <w:t>6</w:t>
      </w:r>
      <w:r>
        <w:rPr>
          <w:rFonts w:hAnsi="仿宋_GB2312"/>
          <w:sz w:val="21"/>
          <w:szCs w:val="21"/>
        </w:rPr>
        <w:t>月</w:t>
      </w:r>
      <w:r>
        <w:rPr>
          <w:rFonts w:hAnsi="仿宋_GB2312"/>
          <w:sz w:val="21"/>
          <w:szCs w:val="21"/>
        </w:rPr>
        <w:t>20</w:t>
      </w:r>
      <w:r>
        <w:rPr>
          <w:rFonts w:hAnsi="仿宋_GB2312"/>
          <w:sz w:val="21"/>
          <w:szCs w:val="21"/>
        </w:rPr>
        <w:t>日</w:t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587"/>
        <w:gridCol w:w="1561"/>
        <w:gridCol w:w="1488"/>
        <w:gridCol w:w="108"/>
        <w:gridCol w:w="1343"/>
        <w:gridCol w:w="1068"/>
      </w:tblGrid>
      <w:tr w:rsidR="00531A89" w14:paraId="6A9E65C2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1203C14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单位名称</w:t>
            </w:r>
          </w:p>
        </w:tc>
        <w:tc>
          <w:tcPr>
            <w:tcW w:w="7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CAD979E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湖北省红十字会</w:t>
            </w:r>
          </w:p>
        </w:tc>
      </w:tr>
      <w:tr w:rsidR="00531A89" w14:paraId="6F5DFC14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9B2A9C1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基本支出总额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62728A1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1214.8</w:t>
            </w:r>
            <w:r>
              <w:rPr>
                <w:rFonts w:hAnsi="仿宋_GB2312"/>
                <w:sz w:val="21"/>
                <w:szCs w:val="21"/>
              </w:rPr>
              <w:t>万元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74E8853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项目支出总额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AD097D8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2191.76</w:t>
            </w:r>
            <w:r>
              <w:rPr>
                <w:rFonts w:hAnsi="仿宋_GB2312"/>
                <w:sz w:val="21"/>
                <w:szCs w:val="21"/>
              </w:rPr>
              <w:t>万元</w:t>
            </w:r>
          </w:p>
        </w:tc>
      </w:tr>
      <w:tr w:rsidR="00531A89" w14:paraId="6E21BDB9" w14:textId="77777777" w:rsidTr="00531A89">
        <w:trPr>
          <w:trHeight w:val="567"/>
          <w:jc w:val="center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7777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预算执行情况（万元）</w:t>
            </w:r>
            <w:r>
              <w:rPr>
                <w:rFonts w:hAnsi="仿宋_GB2312"/>
                <w:sz w:val="21"/>
                <w:szCs w:val="21"/>
              </w:rPr>
              <w:br/>
            </w:r>
            <w:r>
              <w:rPr>
                <w:rFonts w:hAnsi="仿宋_GB2312"/>
                <w:sz w:val="21"/>
                <w:szCs w:val="21"/>
              </w:rPr>
              <w:t>（</w:t>
            </w:r>
            <w:r>
              <w:rPr>
                <w:rFonts w:hAnsi="仿宋_GB2312"/>
                <w:sz w:val="21"/>
                <w:szCs w:val="21"/>
              </w:rPr>
              <w:t>20</w:t>
            </w:r>
            <w:r>
              <w:rPr>
                <w:rFonts w:hAnsi="仿宋_GB2312"/>
                <w:sz w:val="21"/>
                <w:szCs w:val="21"/>
              </w:rPr>
              <w:t>分）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FCECC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354A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预算数（</w:t>
            </w:r>
            <w:r>
              <w:rPr>
                <w:rFonts w:hAnsi="仿宋_GB2312"/>
                <w:sz w:val="21"/>
                <w:szCs w:val="21"/>
              </w:rPr>
              <w:t>A)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0ECE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执行数（</w:t>
            </w:r>
            <w:r>
              <w:rPr>
                <w:rFonts w:hAnsi="仿宋_GB2312"/>
                <w:sz w:val="21"/>
                <w:szCs w:val="21"/>
              </w:rPr>
              <w:t>B)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07ED426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执行率</w:t>
            </w:r>
            <w:r>
              <w:rPr>
                <w:rFonts w:hAnsi="仿宋_GB2312"/>
                <w:sz w:val="21"/>
                <w:szCs w:val="21"/>
              </w:rPr>
              <w:t>(B/A)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C9D6B14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得分</w:t>
            </w:r>
          </w:p>
        </w:tc>
      </w:tr>
      <w:tr w:rsidR="00531A89" w14:paraId="672C0911" w14:textId="77777777" w:rsidTr="00531A89">
        <w:trPr>
          <w:trHeight w:val="567"/>
          <w:jc w:val="center"/>
        </w:trPr>
        <w:tc>
          <w:tcPr>
            <w:tcW w:w="8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4BEF" w14:textId="77777777" w:rsidR="00531A89" w:rsidRDefault="00531A89">
            <w:pPr>
              <w:widowControl/>
              <w:jc w:val="left"/>
              <w:rPr>
                <w:rFonts w:hAnsi="仿宋_GB2312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CEB0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部门整体支出总额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1EFD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3561.8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9CB7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3467.11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9A4D2EC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97.34%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33C9BA7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19.47</w:t>
            </w:r>
          </w:p>
        </w:tc>
      </w:tr>
      <w:tr w:rsidR="00531A89" w14:paraId="1F1BFBB9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C23F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b/>
                <w:bCs/>
                <w:sz w:val="21"/>
                <w:szCs w:val="21"/>
              </w:rPr>
            </w:pPr>
            <w:r>
              <w:rPr>
                <w:rFonts w:hAnsi="仿宋_GB2312"/>
                <w:b/>
                <w:bCs/>
                <w:sz w:val="21"/>
                <w:szCs w:val="21"/>
              </w:rPr>
              <w:t>一级指标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A208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b/>
                <w:bCs/>
                <w:sz w:val="21"/>
                <w:szCs w:val="21"/>
              </w:rPr>
            </w:pPr>
            <w:r>
              <w:rPr>
                <w:rFonts w:hAnsi="仿宋_GB2312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0120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b/>
                <w:bCs/>
                <w:sz w:val="21"/>
                <w:szCs w:val="21"/>
              </w:rPr>
            </w:pPr>
            <w:r>
              <w:rPr>
                <w:rFonts w:hAnsi="仿宋_GB2312"/>
                <w:b/>
                <w:bCs/>
                <w:sz w:val="21"/>
                <w:szCs w:val="21"/>
              </w:rPr>
              <w:t>三级指标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D19D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b/>
                <w:bCs/>
                <w:sz w:val="21"/>
                <w:szCs w:val="21"/>
              </w:rPr>
            </w:pPr>
            <w:r>
              <w:rPr>
                <w:rFonts w:hAnsi="仿宋_GB2312"/>
                <w:b/>
                <w:bCs/>
                <w:sz w:val="21"/>
                <w:szCs w:val="21"/>
              </w:rPr>
              <w:t>年初目标值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B9A353A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b/>
                <w:bCs/>
                <w:sz w:val="21"/>
                <w:szCs w:val="21"/>
              </w:rPr>
            </w:pPr>
            <w:r>
              <w:rPr>
                <w:rFonts w:hAnsi="仿宋_GB2312"/>
                <w:b/>
                <w:bCs/>
                <w:sz w:val="21"/>
                <w:szCs w:val="21"/>
              </w:rPr>
              <w:t>实际完成值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5F8A699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b/>
                <w:bCs/>
                <w:sz w:val="21"/>
                <w:szCs w:val="21"/>
              </w:rPr>
            </w:pPr>
            <w:r>
              <w:rPr>
                <w:rFonts w:hAnsi="仿宋_GB2312"/>
                <w:b/>
                <w:bCs/>
                <w:sz w:val="21"/>
                <w:szCs w:val="21"/>
              </w:rPr>
              <w:t>得分</w:t>
            </w:r>
          </w:p>
        </w:tc>
      </w:tr>
      <w:tr w:rsidR="00531A89" w14:paraId="55EE3A2C" w14:textId="77777777" w:rsidTr="00531A89">
        <w:trPr>
          <w:trHeight w:val="567"/>
          <w:jc w:val="center"/>
        </w:trPr>
        <w:tc>
          <w:tcPr>
            <w:tcW w:w="8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F94AE45" w14:textId="77777777" w:rsidR="00531A89" w:rsidRDefault="00531A89">
            <w:pPr>
              <w:widowControl/>
              <w:snapToGrid w:val="0"/>
              <w:jc w:val="left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目标</w:t>
            </w:r>
            <w:r>
              <w:rPr>
                <w:rFonts w:hAnsi="仿宋_GB2312"/>
                <w:sz w:val="21"/>
                <w:szCs w:val="21"/>
              </w:rPr>
              <w:t>1</w:t>
            </w:r>
            <w:r>
              <w:rPr>
                <w:rFonts w:hAnsi="仿宋_GB2312"/>
                <w:sz w:val="21"/>
                <w:szCs w:val="21"/>
              </w:rPr>
              <w:t>（</w:t>
            </w:r>
            <w:r>
              <w:rPr>
                <w:rFonts w:hAnsi="仿宋_GB2312"/>
                <w:sz w:val="21"/>
                <w:szCs w:val="21"/>
              </w:rPr>
              <w:t>24</w:t>
            </w:r>
            <w:r>
              <w:rPr>
                <w:rFonts w:hAnsi="仿宋_GB2312"/>
                <w:sz w:val="21"/>
                <w:szCs w:val="21"/>
              </w:rPr>
              <w:t>分）：全省建立红十字基层组织示范社区</w:t>
            </w:r>
            <w:r>
              <w:rPr>
                <w:rFonts w:hAnsi="仿宋_GB2312"/>
                <w:sz w:val="21"/>
                <w:szCs w:val="21"/>
              </w:rPr>
              <w:t>50</w:t>
            </w:r>
            <w:r>
              <w:rPr>
                <w:rFonts w:hAnsi="仿宋_GB2312"/>
                <w:sz w:val="21"/>
                <w:szCs w:val="21"/>
              </w:rPr>
              <w:t>个。在社区、机关、学校建立救护救援、人道传播、人道资源动员为主要业务的志愿服务队</w:t>
            </w:r>
            <w:r>
              <w:rPr>
                <w:rFonts w:hAnsi="仿宋_GB2312"/>
                <w:sz w:val="21"/>
                <w:szCs w:val="21"/>
              </w:rPr>
              <w:t>300</w:t>
            </w:r>
            <w:r>
              <w:rPr>
                <w:rFonts w:hAnsi="仿宋_GB2312"/>
                <w:sz w:val="21"/>
                <w:szCs w:val="21"/>
              </w:rPr>
              <w:t>支左右。全省红十字会系统传播暨人道资源动员培训班培训</w:t>
            </w:r>
            <w:r>
              <w:rPr>
                <w:rFonts w:hAnsi="仿宋_GB2312"/>
                <w:sz w:val="21"/>
                <w:szCs w:val="21"/>
              </w:rPr>
              <w:t>100</w:t>
            </w:r>
            <w:r>
              <w:rPr>
                <w:rFonts w:hAnsi="仿宋_GB2312"/>
                <w:sz w:val="21"/>
                <w:szCs w:val="21"/>
              </w:rPr>
              <w:t>人；电视专栏播出</w:t>
            </w:r>
            <w:r>
              <w:rPr>
                <w:rFonts w:hAnsi="仿宋_GB2312"/>
                <w:sz w:val="21"/>
                <w:szCs w:val="21"/>
              </w:rPr>
              <w:t>50</w:t>
            </w:r>
            <w:r>
              <w:rPr>
                <w:rFonts w:hAnsi="仿宋_GB2312"/>
                <w:sz w:val="21"/>
                <w:szCs w:val="21"/>
              </w:rPr>
              <w:t>期</w:t>
            </w:r>
            <w:r>
              <w:rPr>
                <w:rFonts w:hAnsi="仿宋_GB2312"/>
                <w:sz w:val="21"/>
                <w:szCs w:val="21"/>
              </w:rPr>
              <w:t>/</w:t>
            </w:r>
            <w:r>
              <w:rPr>
                <w:rFonts w:hAnsi="仿宋_GB2312"/>
                <w:sz w:val="21"/>
                <w:szCs w:val="21"/>
              </w:rPr>
              <w:t>年，红十字工作知晓率</w:t>
            </w:r>
            <w:r>
              <w:rPr>
                <w:rFonts w:hAnsi="仿宋_GB2312"/>
                <w:sz w:val="21"/>
                <w:szCs w:val="21"/>
              </w:rPr>
              <w:t>55%</w:t>
            </w:r>
            <w:r>
              <w:rPr>
                <w:rFonts w:hAnsi="仿宋_GB2312"/>
                <w:sz w:val="21"/>
                <w:szCs w:val="21"/>
              </w:rPr>
              <w:t>。</w:t>
            </w:r>
          </w:p>
        </w:tc>
      </w:tr>
      <w:tr w:rsidR="00531A89" w14:paraId="0BFE438E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A9129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4DFB04D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Style w:val="17"/>
                <w:sz w:val="21"/>
                <w:szCs w:val="21"/>
              </w:rPr>
              <w:t>数量</w:t>
            </w:r>
            <w:r>
              <w:rPr>
                <w:rStyle w:val="16"/>
                <w:sz w:val="21"/>
                <w:szCs w:val="21"/>
              </w:rPr>
              <w:t>指标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47B7514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基层组织示范社区数量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F476AE3" w14:textId="77777777" w:rsidR="00531A89" w:rsidRDefault="00531A89">
            <w:pPr>
              <w:widowControl/>
              <w:jc w:val="center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40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1DC7284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40</w:t>
            </w:r>
            <w:r>
              <w:rPr>
                <w:rFonts w:hAnsi="仿宋_GB2312"/>
                <w:sz w:val="21"/>
                <w:szCs w:val="21"/>
              </w:rPr>
              <w:t>个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121E296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4</w:t>
            </w:r>
          </w:p>
        </w:tc>
      </w:tr>
      <w:tr w:rsidR="00531A89" w14:paraId="547361A8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24565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EDCFDDB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Style w:val="17"/>
                <w:sz w:val="21"/>
                <w:szCs w:val="21"/>
              </w:rPr>
              <w:t>数量</w:t>
            </w:r>
            <w:r>
              <w:rPr>
                <w:rStyle w:val="16"/>
                <w:sz w:val="21"/>
                <w:szCs w:val="21"/>
              </w:rPr>
              <w:t>指标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F036F29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志愿者骨干队伍建设数量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1CC3F00" w14:textId="77777777" w:rsidR="00531A89" w:rsidRDefault="00531A89">
            <w:pPr>
              <w:widowControl/>
              <w:jc w:val="center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300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399CB4C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335</w:t>
            </w:r>
            <w:r>
              <w:rPr>
                <w:rFonts w:hAnsi="仿宋_GB2312"/>
                <w:sz w:val="21"/>
                <w:szCs w:val="21"/>
              </w:rPr>
              <w:t>支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E191CD1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4</w:t>
            </w:r>
          </w:p>
        </w:tc>
      </w:tr>
      <w:tr w:rsidR="00531A89" w14:paraId="57F216B1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63AE0" w14:textId="77777777" w:rsidR="00531A89" w:rsidRDefault="00531A89">
            <w:pPr>
              <w:widowControl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7BDA333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数量指标（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12AD716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全省红十字会系统传播暨人道资源动员培训班培训人数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38A2EB3" w14:textId="77777777" w:rsidR="00531A89" w:rsidRDefault="00531A89">
            <w:pPr>
              <w:widowControl/>
              <w:jc w:val="center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72E5C5A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101</w:t>
            </w:r>
            <w:r>
              <w:rPr>
                <w:rFonts w:hAnsi="仿宋_GB2312"/>
                <w:sz w:val="21"/>
                <w:szCs w:val="21"/>
              </w:rPr>
              <w:t>人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8999B93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4</w:t>
            </w:r>
          </w:p>
        </w:tc>
      </w:tr>
      <w:tr w:rsidR="00531A89" w14:paraId="7E08776E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D584B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11126D7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数量指标（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A0BC7AC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电视专栏播出期数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0F7C27E" w14:textId="77777777" w:rsidR="00531A89" w:rsidRDefault="00531A89">
            <w:pPr>
              <w:widowControl/>
              <w:jc w:val="center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50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期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BED12CF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50</w:t>
            </w:r>
            <w:r>
              <w:rPr>
                <w:rFonts w:hAnsi="仿宋_GB2312"/>
                <w:sz w:val="21"/>
                <w:szCs w:val="21"/>
              </w:rPr>
              <w:t>期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0F765C9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4</w:t>
            </w:r>
          </w:p>
        </w:tc>
      </w:tr>
      <w:tr w:rsidR="00531A89" w14:paraId="7B41AA1B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AA5A2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010F644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质量指标（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5C4744F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基层组织示范社区达标率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CAEB9DD" w14:textId="77777777" w:rsidR="00531A89" w:rsidRDefault="00531A89">
            <w:pPr>
              <w:widowControl/>
              <w:jc w:val="center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≥70%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61D31D8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90%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90E0E27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4</w:t>
            </w:r>
          </w:p>
        </w:tc>
      </w:tr>
      <w:tr w:rsidR="00531A89" w14:paraId="4F4C5C0C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7DA00" w14:textId="77777777" w:rsidR="00531A89" w:rsidRDefault="00531A89">
            <w:pPr>
              <w:widowControl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0E30626" w14:textId="77777777" w:rsidR="00531A89" w:rsidRDefault="00531A89">
            <w:pPr>
              <w:widowControl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社会效益指标（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06F929A" w14:textId="77777777" w:rsidR="00531A89" w:rsidRDefault="00531A89">
            <w:pPr>
              <w:widowControl/>
              <w:jc w:val="center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红十字工作知晓率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35823FF" w14:textId="77777777" w:rsidR="00531A89" w:rsidRDefault="00531A89">
            <w:pPr>
              <w:widowControl/>
              <w:jc w:val="center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≥55%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7699F76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85%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A176A0D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4</w:t>
            </w:r>
          </w:p>
        </w:tc>
      </w:tr>
      <w:tr w:rsidR="00531A89" w14:paraId="65B10041" w14:textId="77777777" w:rsidTr="00531A89">
        <w:trPr>
          <w:trHeight w:val="722"/>
          <w:jc w:val="center"/>
        </w:trPr>
        <w:tc>
          <w:tcPr>
            <w:tcW w:w="8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424B5" w14:textId="77777777" w:rsidR="00531A89" w:rsidRDefault="00531A89">
            <w:pPr>
              <w:widowControl/>
              <w:snapToGrid w:val="0"/>
              <w:jc w:val="left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目标</w:t>
            </w:r>
            <w:r>
              <w:rPr>
                <w:rFonts w:hAnsi="仿宋_GB2312"/>
                <w:sz w:val="21"/>
                <w:szCs w:val="21"/>
              </w:rPr>
              <w:t>2</w:t>
            </w:r>
            <w:r>
              <w:rPr>
                <w:rFonts w:hAnsi="仿宋_GB2312"/>
                <w:sz w:val="21"/>
                <w:szCs w:val="21"/>
              </w:rPr>
              <w:t>（</w:t>
            </w:r>
            <w:r>
              <w:rPr>
                <w:rFonts w:hAnsi="仿宋_GB2312"/>
                <w:sz w:val="21"/>
                <w:szCs w:val="21"/>
              </w:rPr>
              <w:t>8</w:t>
            </w:r>
            <w:r>
              <w:rPr>
                <w:rFonts w:hAnsi="仿宋_GB2312"/>
                <w:sz w:val="21"/>
                <w:szCs w:val="21"/>
              </w:rPr>
              <w:t>分）：加强备灾仓库建设，对仓库硬件、软件进行维护升级。建立红十字专业救援队。</w:t>
            </w:r>
          </w:p>
        </w:tc>
      </w:tr>
      <w:tr w:rsidR="00531A89" w14:paraId="47C1F690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3A8E9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453D0AE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数量</w:t>
            </w:r>
            <w:r>
              <w:rPr>
                <w:rStyle w:val="15"/>
                <w:sz w:val="21"/>
                <w:szCs w:val="21"/>
              </w:rPr>
              <w:t>指标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E797B7A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应急救援队建设数量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582D01D" w14:textId="77777777" w:rsidR="00531A89" w:rsidRDefault="00531A89">
            <w:pPr>
              <w:widowControl/>
              <w:jc w:val="center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676A561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2</w:t>
            </w:r>
            <w:r>
              <w:rPr>
                <w:rFonts w:hAnsi="仿宋_GB2312"/>
                <w:sz w:val="21"/>
                <w:szCs w:val="21"/>
              </w:rPr>
              <w:t>支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0B34099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4</w:t>
            </w:r>
          </w:p>
        </w:tc>
      </w:tr>
      <w:tr w:rsidR="00531A89" w14:paraId="265E2192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CC900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6580B46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数量</w:t>
            </w:r>
            <w:r>
              <w:rPr>
                <w:rStyle w:val="15"/>
                <w:sz w:val="21"/>
                <w:szCs w:val="21"/>
              </w:rPr>
              <w:t>指标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AB54317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备灾仓库建设完成情况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6DB87D9" w14:textId="77777777" w:rsidR="00531A89" w:rsidRDefault="00531A89">
            <w:pPr>
              <w:widowControl/>
              <w:jc w:val="center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EF7560B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1</w:t>
            </w:r>
            <w:r>
              <w:rPr>
                <w:rFonts w:hAnsi="仿宋_GB2312"/>
                <w:sz w:val="21"/>
                <w:szCs w:val="21"/>
              </w:rPr>
              <w:t>个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1AC9F0B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4</w:t>
            </w:r>
          </w:p>
        </w:tc>
      </w:tr>
      <w:tr w:rsidR="00531A89" w14:paraId="56B95D71" w14:textId="77777777" w:rsidTr="00531A89">
        <w:trPr>
          <w:trHeight w:val="567"/>
          <w:jc w:val="center"/>
        </w:trPr>
        <w:tc>
          <w:tcPr>
            <w:tcW w:w="8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A96D7" w14:textId="77777777" w:rsidR="00531A89" w:rsidRDefault="00531A89">
            <w:pPr>
              <w:widowControl/>
              <w:snapToGrid w:val="0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目标</w:t>
            </w:r>
            <w:r>
              <w:rPr>
                <w:rFonts w:hAnsi="仿宋_GB2312"/>
                <w:sz w:val="21"/>
                <w:szCs w:val="21"/>
              </w:rPr>
              <w:t>3</w:t>
            </w:r>
            <w:r>
              <w:rPr>
                <w:rFonts w:hAnsi="仿宋_GB2312"/>
                <w:sz w:val="21"/>
                <w:szCs w:val="21"/>
              </w:rPr>
              <w:t>（</w:t>
            </w:r>
            <w:r>
              <w:rPr>
                <w:rFonts w:hAnsi="仿宋_GB2312"/>
                <w:sz w:val="21"/>
                <w:szCs w:val="21"/>
              </w:rPr>
              <w:t>16</w:t>
            </w:r>
            <w:r>
              <w:rPr>
                <w:rFonts w:hAnsi="仿宋_GB2312"/>
                <w:sz w:val="21"/>
                <w:szCs w:val="21"/>
              </w:rPr>
              <w:t>分）：全省红十字会系统募集款物</w:t>
            </w:r>
            <w:r>
              <w:rPr>
                <w:rFonts w:hAnsi="仿宋_GB2312"/>
                <w:sz w:val="21"/>
                <w:szCs w:val="21"/>
              </w:rPr>
              <w:t>0.7</w:t>
            </w:r>
            <w:r>
              <w:rPr>
                <w:rFonts w:hAnsi="仿宋_GB2312"/>
                <w:sz w:val="21"/>
                <w:szCs w:val="21"/>
              </w:rPr>
              <w:t>亿元人民币，受益人群</w:t>
            </w:r>
            <w:r>
              <w:rPr>
                <w:rFonts w:hAnsi="仿宋_GB2312"/>
                <w:sz w:val="21"/>
                <w:szCs w:val="21"/>
              </w:rPr>
              <w:t>80</w:t>
            </w:r>
            <w:r>
              <w:rPr>
                <w:rFonts w:hAnsi="仿宋_GB2312"/>
                <w:sz w:val="21"/>
                <w:szCs w:val="21"/>
              </w:rPr>
              <w:t>万人次。</w:t>
            </w:r>
          </w:p>
        </w:tc>
      </w:tr>
      <w:tr w:rsidR="00531A89" w14:paraId="564F6416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29FC1" w14:textId="77777777" w:rsidR="00531A89" w:rsidRDefault="00531A89">
            <w:pPr>
              <w:widowControl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6F77193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数量指标（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DCCF2A9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救助失</w:t>
            </w:r>
            <w:proofErr w:type="gramStart"/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智老人</w:t>
            </w:r>
            <w:proofErr w:type="gramEnd"/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A862A91" w14:textId="77777777" w:rsidR="00531A89" w:rsidRDefault="00531A89">
            <w:pPr>
              <w:widowControl/>
              <w:jc w:val="center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1100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人次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81BC91B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1144</w:t>
            </w:r>
            <w:r>
              <w:rPr>
                <w:rFonts w:hAnsi="仿宋_GB2312"/>
                <w:sz w:val="21"/>
                <w:szCs w:val="21"/>
              </w:rPr>
              <w:t>人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CFECEC5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4</w:t>
            </w:r>
          </w:p>
        </w:tc>
      </w:tr>
      <w:tr w:rsidR="00531A89" w14:paraId="5D39FA57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F7809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26CB527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社会效益指标（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F6E88BD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通过全省组织的各类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红十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lastRenderedPageBreak/>
              <w:t>字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活动带动社会募集款物价值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E807FE5" w14:textId="77777777" w:rsidR="00531A89" w:rsidRDefault="00531A89">
            <w:pPr>
              <w:widowControl/>
              <w:jc w:val="center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lastRenderedPageBreak/>
              <w:t>0.7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亿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2B747BC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1.3665</w:t>
            </w:r>
            <w:r>
              <w:rPr>
                <w:rFonts w:hAnsi="仿宋_GB2312"/>
                <w:sz w:val="21"/>
                <w:szCs w:val="21"/>
              </w:rPr>
              <w:t>亿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C47E571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4</w:t>
            </w:r>
          </w:p>
        </w:tc>
      </w:tr>
      <w:tr w:rsidR="00531A89" w14:paraId="1C2D16A6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5B0BA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099903C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服务对象满意度指标（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E3F1E45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受助群众满意度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6791A0D" w14:textId="77777777" w:rsidR="00531A89" w:rsidRDefault="00531A89">
            <w:pPr>
              <w:widowControl/>
              <w:jc w:val="center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≥80%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EE94E86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95%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7763070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4</w:t>
            </w:r>
          </w:p>
        </w:tc>
      </w:tr>
      <w:tr w:rsidR="00531A89" w14:paraId="153B6233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AAF9B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2BF83DB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社会效益指标（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8324B63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基金会公益项目受益人数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C830534" w14:textId="77777777" w:rsidR="00531A89" w:rsidRDefault="00531A89">
            <w:pPr>
              <w:widowControl/>
              <w:jc w:val="center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96B9FD6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11979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0DFD000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4</w:t>
            </w:r>
          </w:p>
        </w:tc>
      </w:tr>
      <w:tr w:rsidR="00531A89" w14:paraId="18F930D6" w14:textId="77777777" w:rsidTr="00531A89">
        <w:trPr>
          <w:trHeight w:val="567"/>
          <w:jc w:val="center"/>
        </w:trPr>
        <w:tc>
          <w:tcPr>
            <w:tcW w:w="8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232FBF8" w14:textId="77777777" w:rsidR="00531A89" w:rsidRDefault="00531A89">
            <w:pPr>
              <w:widowControl/>
              <w:snapToGrid w:val="0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目标</w:t>
            </w:r>
            <w:r>
              <w:rPr>
                <w:rFonts w:hAnsi="仿宋_GB2312"/>
                <w:sz w:val="21"/>
                <w:szCs w:val="21"/>
              </w:rPr>
              <w:t>4</w:t>
            </w:r>
            <w:r>
              <w:rPr>
                <w:rFonts w:hAnsi="仿宋_GB2312"/>
                <w:sz w:val="21"/>
                <w:szCs w:val="21"/>
              </w:rPr>
              <w:t>（</w:t>
            </w:r>
            <w:r>
              <w:rPr>
                <w:rFonts w:hAnsi="仿宋_GB2312"/>
                <w:sz w:val="21"/>
                <w:szCs w:val="21"/>
              </w:rPr>
              <w:t>16</w:t>
            </w:r>
            <w:r>
              <w:rPr>
                <w:rFonts w:hAnsi="仿宋_GB2312"/>
                <w:sz w:val="21"/>
                <w:szCs w:val="21"/>
              </w:rPr>
              <w:t>分）：省、市（州）两级自救互救完成</w:t>
            </w:r>
            <w:r>
              <w:rPr>
                <w:rFonts w:hAnsi="仿宋_GB2312"/>
                <w:sz w:val="21"/>
                <w:szCs w:val="21"/>
              </w:rPr>
              <w:t>3</w:t>
            </w:r>
            <w:r>
              <w:rPr>
                <w:rFonts w:hAnsi="仿宋_GB2312"/>
                <w:sz w:val="21"/>
                <w:szCs w:val="21"/>
              </w:rPr>
              <w:t>个培训基地建设，全省培训自救互救师资新增</w:t>
            </w:r>
            <w:r>
              <w:rPr>
                <w:rFonts w:hAnsi="仿宋_GB2312"/>
                <w:sz w:val="21"/>
                <w:szCs w:val="21"/>
              </w:rPr>
              <w:t>100</w:t>
            </w:r>
            <w:r>
              <w:rPr>
                <w:rFonts w:hAnsi="仿宋_GB2312"/>
                <w:sz w:val="21"/>
                <w:szCs w:val="21"/>
              </w:rPr>
              <w:t>人，红十字救护员新增</w:t>
            </w:r>
            <w:r>
              <w:rPr>
                <w:rFonts w:hAnsi="仿宋_GB2312"/>
                <w:sz w:val="21"/>
                <w:szCs w:val="21"/>
              </w:rPr>
              <w:t>1</w:t>
            </w:r>
            <w:r>
              <w:rPr>
                <w:rFonts w:hAnsi="仿宋_GB2312"/>
                <w:sz w:val="21"/>
                <w:szCs w:val="21"/>
              </w:rPr>
              <w:t>万人次，自救互救培训普及</w:t>
            </w:r>
            <w:r>
              <w:rPr>
                <w:rFonts w:hAnsi="仿宋_GB2312"/>
                <w:sz w:val="21"/>
                <w:szCs w:val="21"/>
              </w:rPr>
              <w:t>10</w:t>
            </w:r>
            <w:r>
              <w:rPr>
                <w:rFonts w:hAnsi="仿宋_GB2312"/>
                <w:sz w:val="21"/>
                <w:szCs w:val="21"/>
              </w:rPr>
              <w:t>万人次。</w:t>
            </w:r>
          </w:p>
        </w:tc>
      </w:tr>
      <w:tr w:rsidR="00531A89" w14:paraId="55E2322A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3501E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7B56897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数量指标（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57A2C97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救护师资队伍建设情况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B0D7E7D" w14:textId="77777777" w:rsidR="00531A89" w:rsidRDefault="00531A89">
            <w:pPr>
              <w:widowControl/>
              <w:jc w:val="center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240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FBA4EE2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361</w:t>
            </w:r>
            <w:r>
              <w:rPr>
                <w:rFonts w:hAnsi="仿宋_GB2312"/>
                <w:sz w:val="21"/>
                <w:szCs w:val="21"/>
              </w:rPr>
              <w:t>人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9712D44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4</w:t>
            </w:r>
          </w:p>
        </w:tc>
      </w:tr>
      <w:tr w:rsidR="00531A89" w14:paraId="11602F7D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B5264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484BE11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数量指标（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37C4FB0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红十字应急救护培训普及人数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30A1804" w14:textId="77777777" w:rsidR="00531A89" w:rsidRDefault="00531A89">
            <w:pPr>
              <w:widowControl/>
              <w:jc w:val="center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万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547F558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35.1424</w:t>
            </w:r>
            <w:r>
              <w:rPr>
                <w:rFonts w:hAnsi="仿宋_GB2312"/>
                <w:sz w:val="21"/>
                <w:szCs w:val="21"/>
              </w:rPr>
              <w:t>万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49C0B09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4</w:t>
            </w:r>
          </w:p>
        </w:tc>
      </w:tr>
      <w:tr w:rsidR="00531A89" w14:paraId="3D264965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A925F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A9E16AF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数量指标（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DD91F0C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红十字救护员新增人数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D8909A5" w14:textId="77777777" w:rsidR="00531A89" w:rsidRDefault="00531A89">
            <w:pPr>
              <w:widowControl/>
              <w:jc w:val="center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万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D43C333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1.9785</w:t>
            </w:r>
            <w:r>
              <w:rPr>
                <w:rFonts w:hAnsi="仿宋_GB2312"/>
                <w:sz w:val="21"/>
                <w:szCs w:val="21"/>
              </w:rPr>
              <w:t>万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BA46794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4</w:t>
            </w:r>
          </w:p>
        </w:tc>
      </w:tr>
      <w:tr w:rsidR="00531A89" w14:paraId="10E6B463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A7D1D" w14:textId="77777777" w:rsidR="00531A89" w:rsidRDefault="00531A89">
            <w:pPr>
              <w:widowControl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8FE77B5" w14:textId="77777777" w:rsidR="00531A89" w:rsidRDefault="00531A89">
            <w:pPr>
              <w:widowControl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社会效益指标（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543411C" w14:textId="77777777" w:rsidR="00531A89" w:rsidRDefault="00531A89">
            <w:pPr>
              <w:widowControl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救护培训参训人员满意率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02592C1" w14:textId="77777777" w:rsidR="00531A89" w:rsidRDefault="00531A89">
            <w:pPr>
              <w:widowControl/>
              <w:jc w:val="center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≥85%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C7BF02B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98%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9B99DC6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4</w:t>
            </w:r>
          </w:p>
        </w:tc>
      </w:tr>
      <w:tr w:rsidR="00531A89" w14:paraId="6E50BBA9" w14:textId="77777777" w:rsidTr="00531A89">
        <w:trPr>
          <w:trHeight w:val="567"/>
          <w:jc w:val="center"/>
        </w:trPr>
        <w:tc>
          <w:tcPr>
            <w:tcW w:w="8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2EC50" w14:textId="77777777" w:rsidR="00531A89" w:rsidRDefault="00531A89">
            <w:pPr>
              <w:widowControl/>
              <w:snapToGrid w:val="0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目标</w:t>
            </w:r>
            <w:r>
              <w:rPr>
                <w:rFonts w:hAnsi="仿宋_GB2312"/>
                <w:sz w:val="21"/>
                <w:szCs w:val="21"/>
              </w:rPr>
              <w:t>5</w:t>
            </w:r>
            <w:r>
              <w:rPr>
                <w:rFonts w:hAnsi="仿宋_GB2312"/>
                <w:sz w:val="21"/>
                <w:szCs w:val="21"/>
              </w:rPr>
              <w:t>（</w:t>
            </w:r>
            <w:r>
              <w:rPr>
                <w:rFonts w:hAnsi="仿宋_GB2312"/>
                <w:sz w:val="21"/>
                <w:szCs w:val="21"/>
              </w:rPr>
              <w:t>16</w:t>
            </w:r>
            <w:r>
              <w:rPr>
                <w:rFonts w:hAnsi="仿宋_GB2312"/>
                <w:sz w:val="21"/>
                <w:szCs w:val="21"/>
              </w:rPr>
              <w:t>分）：造血干细胞和人体器官捐献深入推进。造血干细胞捐献者资料库新增库容</w:t>
            </w:r>
            <w:r>
              <w:rPr>
                <w:rFonts w:hAnsi="仿宋_GB2312"/>
                <w:sz w:val="21"/>
                <w:szCs w:val="21"/>
              </w:rPr>
              <w:t>0.6</w:t>
            </w:r>
            <w:r>
              <w:rPr>
                <w:rFonts w:hAnsi="仿宋_GB2312"/>
                <w:sz w:val="21"/>
                <w:szCs w:val="21"/>
              </w:rPr>
              <w:t>万人份。全省登记捐献遗体和人体器官人数新增</w:t>
            </w:r>
            <w:r>
              <w:rPr>
                <w:rFonts w:hAnsi="仿宋_GB2312"/>
                <w:sz w:val="21"/>
                <w:szCs w:val="21"/>
              </w:rPr>
              <w:t>0.25</w:t>
            </w:r>
            <w:r>
              <w:rPr>
                <w:rFonts w:hAnsi="仿宋_GB2312"/>
                <w:sz w:val="21"/>
                <w:szCs w:val="21"/>
              </w:rPr>
              <w:t>万人，实现捐献人体器官</w:t>
            </w:r>
            <w:r>
              <w:rPr>
                <w:rFonts w:hAnsi="仿宋_GB2312"/>
                <w:sz w:val="21"/>
                <w:szCs w:val="21"/>
              </w:rPr>
              <w:t>320</w:t>
            </w:r>
            <w:r>
              <w:rPr>
                <w:rFonts w:hAnsi="仿宋_GB2312"/>
                <w:sz w:val="21"/>
                <w:szCs w:val="21"/>
              </w:rPr>
              <w:t>例。</w:t>
            </w:r>
          </w:p>
        </w:tc>
      </w:tr>
      <w:tr w:rsidR="00531A89" w14:paraId="7B2BFC95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C3350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28953B6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数量指标（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95D4A2E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造血干细胞库容新增总量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AF3911E" w14:textId="77777777" w:rsidR="00531A89" w:rsidRDefault="00531A89">
            <w:pPr>
              <w:widowControl/>
              <w:jc w:val="center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0.6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万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D12ED8A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0.7</w:t>
            </w:r>
            <w:r>
              <w:rPr>
                <w:rFonts w:hAnsi="仿宋_GB2312"/>
                <w:sz w:val="21"/>
                <w:szCs w:val="21"/>
              </w:rPr>
              <w:t>万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A2F7F1B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4</w:t>
            </w:r>
          </w:p>
        </w:tc>
      </w:tr>
      <w:tr w:rsidR="00531A89" w14:paraId="76090933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5CECC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55B4CE3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数量指标（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AA18610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年登记捐献遗体和人体器官人数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1A11FB5" w14:textId="77777777" w:rsidR="00531A89" w:rsidRDefault="00531A89">
            <w:pPr>
              <w:widowControl/>
              <w:jc w:val="center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2500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D4A1B07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20642</w:t>
            </w:r>
            <w:r>
              <w:rPr>
                <w:rFonts w:hAnsi="仿宋_GB2312"/>
                <w:sz w:val="21"/>
                <w:szCs w:val="21"/>
              </w:rPr>
              <w:t>人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EFB9ED4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4</w:t>
            </w:r>
          </w:p>
        </w:tc>
      </w:tr>
      <w:tr w:rsidR="00531A89" w14:paraId="533A55E9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2CFBB" w14:textId="77777777" w:rsidR="00531A89" w:rsidRDefault="00531A89">
            <w:pPr>
              <w:widowControl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DD8097C" w14:textId="77777777" w:rsidR="00531A89" w:rsidRDefault="00531A89">
            <w:pPr>
              <w:widowControl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社会效益指标（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3F097A4" w14:textId="77777777" w:rsidR="00531A89" w:rsidRDefault="00531A89">
            <w:pPr>
              <w:widowControl/>
              <w:jc w:val="left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人体器官年完成捐献例数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FF62DE5" w14:textId="77777777" w:rsidR="00531A89" w:rsidRDefault="00531A89">
            <w:pPr>
              <w:widowControl/>
              <w:jc w:val="center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320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例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24B7054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599</w:t>
            </w:r>
            <w:r>
              <w:rPr>
                <w:rFonts w:hAnsi="仿宋_GB2312"/>
                <w:sz w:val="21"/>
                <w:szCs w:val="21"/>
              </w:rPr>
              <w:t>例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320FA97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4</w:t>
            </w:r>
          </w:p>
        </w:tc>
      </w:tr>
      <w:tr w:rsidR="00531A89" w14:paraId="1DC922E5" w14:textId="77777777" w:rsidTr="00531A89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EAA93" w14:textId="77777777" w:rsidR="00531A89" w:rsidRDefault="00531A89">
            <w:pPr>
              <w:widowControl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7E2CEEC" w14:textId="77777777" w:rsidR="00531A89" w:rsidRDefault="00531A89">
            <w:pPr>
              <w:widowControl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社会效益指标（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32927F4" w14:textId="77777777" w:rsidR="00531A89" w:rsidRDefault="00531A89">
            <w:pPr>
              <w:widowControl/>
              <w:jc w:val="center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挽救末期器官衰竭患者生命人数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CEE648D" w14:textId="77777777" w:rsidR="00531A89" w:rsidRDefault="00531A89">
            <w:pPr>
              <w:widowControl/>
              <w:jc w:val="center"/>
              <w:textAlignment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color w:val="000000"/>
                <w:kern w:val="0"/>
                <w:sz w:val="21"/>
                <w:szCs w:val="21"/>
              </w:rPr>
              <w:t>950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09455CF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2066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5ACB5DA" w14:textId="77777777" w:rsidR="00531A89" w:rsidRDefault="00531A89">
            <w:pPr>
              <w:widowControl/>
              <w:snapToGrid w:val="0"/>
              <w:jc w:val="center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4</w:t>
            </w:r>
          </w:p>
        </w:tc>
      </w:tr>
      <w:tr w:rsidR="00531A89" w14:paraId="446EB2AE" w14:textId="77777777" w:rsidTr="00531A89">
        <w:trPr>
          <w:trHeight w:val="682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84C7598" w14:textId="77777777" w:rsidR="00531A89" w:rsidRDefault="00531A89">
            <w:pPr>
              <w:widowControl/>
              <w:snapToGrid w:val="0"/>
              <w:jc w:val="left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总分</w:t>
            </w:r>
          </w:p>
        </w:tc>
        <w:tc>
          <w:tcPr>
            <w:tcW w:w="7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3038" w14:textId="77777777" w:rsidR="00531A89" w:rsidRDefault="00531A89">
            <w:pPr>
              <w:widowControl/>
              <w:snapToGrid w:val="0"/>
              <w:jc w:val="right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99.47</w:t>
            </w:r>
          </w:p>
        </w:tc>
      </w:tr>
      <w:tr w:rsidR="00531A89" w14:paraId="7FE5D436" w14:textId="77777777" w:rsidTr="00531A89">
        <w:trPr>
          <w:trHeight w:val="2965"/>
          <w:jc w:val="center"/>
        </w:trPr>
        <w:tc>
          <w:tcPr>
            <w:tcW w:w="8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5C98AFC" w14:textId="77777777" w:rsidR="00531A89" w:rsidRDefault="00531A89">
            <w:pPr>
              <w:widowControl/>
              <w:snapToGrid w:val="0"/>
              <w:rPr>
                <w:rFonts w:hAnsi="仿宋_GB2312"/>
                <w:sz w:val="21"/>
                <w:szCs w:val="21"/>
              </w:rPr>
            </w:pPr>
            <w:r>
              <w:rPr>
                <w:rFonts w:hAnsi="仿宋_GB2312"/>
                <w:sz w:val="21"/>
                <w:szCs w:val="21"/>
              </w:rPr>
              <w:t>1.</w:t>
            </w:r>
            <w:r>
              <w:rPr>
                <w:rFonts w:hAnsi="仿宋_GB2312"/>
                <w:sz w:val="21"/>
                <w:szCs w:val="21"/>
              </w:rPr>
              <w:t>预算执行情况口径：预算数为调整后财政资金总额（包括上年结余结转），执行数为资金使用单位财政资金实际支出数。</w:t>
            </w:r>
            <w:r>
              <w:rPr>
                <w:rFonts w:hAnsi="仿宋_GB2312"/>
                <w:sz w:val="21"/>
                <w:szCs w:val="21"/>
              </w:rPr>
              <w:br/>
              <w:t>2.</w:t>
            </w:r>
            <w:r>
              <w:rPr>
                <w:rFonts w:hAnsi="仿宋_GB2312"/>
                <w:sz w:val="21"/>
                <w:szCs w:val="21"/>
              </w:rPr>
              <w:t>定量指标完成数汇总原则：绝对值直接累加计算，相对值按照资金额度加权平均计算。定量指标计分原则：正向指标（即目标值为</w:t>
            </w:r>
            <w:r>
              <w:rPr>
                <w:rFonts w:hAnsi="仿宋_GB2312"/>
                <w:sz w:val="21"/>
                <w:szCs w:val="21"/>
              </w:rPr>
              <w:t>≥X,</w:t>
            </w:r>
            <w:r>
              <w:rPr>
                <w:rFonts w:hAnsi="仿宋_GB2312"/>
                <w:sz w:val="21"/>
                <w:szCs w:val="21"/>
              </w:rPr>
              <w:t>得分</w:t>
            </w:r>
            <w:r>
              <w:rPr>
                <w:rFonts w:hAnsi="仿宋_GB2312"/>
                <w:sz w:val="21"/>
                <w:szCs w:val="21"/>
              </w:rPr>
              <w:t>=</w:t>
            </w:r>
            <w:r>
              <w:rPr>
                <w:rFonts w:hAnsi="仿宋_GB2312"/>
                <w:sz w:val="21"/>
                <w:szCs w:val="21"/>
              </w:rPr>
              <w:t>权重</w:t>
            </w:r>
            <w:r>
              <w:rPr>
                <w:rFonts w:hAnsi="仿宋_GB2312"/>
                <w:sz w:val="21"/>
                <w:szCs w:val="21"/>
              </w:rPr>
              <w:t>*B/A</w:t>
            </w:r>
            <w:r>
              <w:rPr>
                <w:rFonts w:hAnsi="仿宋_GB2312"/>
                <w:sz w:val="21"/>
                <w:szCs w:val="21"/>
              </w:rPr>
              <w:t>），反向指标（即目标值为</w:t>
            </w:r>
            <w:r>
              <w:rPr>
                <w:rFonts w:hAnsi="仿宋_GB2312"/>
                <w:sz w:val="21"/>
                <w:szCs w:val="21"/>
              </w:rPr>
              <w:t>≤X</w:t>
            </w:r>
            <w:r>
              <w:rPr>
                <w:rFonts w:hAnsi="仿宋_GB2312"/>
                <w:sz w:val="21"/>
                <w:szCs w:val="21"/>
              </w:rPr>
              <w:t>，得分</w:t>
            </w:r>
            <w:r>
              <w:rPr>
                <w:rFonts w:hAnsi="仿宋_GB2312"/>
                <w:sz w:val="21"/>
                <w:szCs w:val="21"/>
              </w:rPr>
              <w:t>=</w:t>
            </w:r>
            <w:r>
              <w:rPr>
                <w:rFonts w:hAnsi="仿宋_GB2312"/>
                <w:sz w:val="21"/>
                <w:szCs w:val="21"/>
              </w:rPr>
              <w:t>权重</w:t>
            </w:r>
            <w:r>
              <w:rPr>
                <w:rFonts w:hAnsi="仿宋_GB2312"/>
                <w:sz w:val="21"/>
                <w:szCs w:val="21"/>
              </w:rPr>
              <w:t>*A/B)</w:t>
            </w:r>
            <w:r>
              <w:rPr>
                <w:rFonts w:hAnsi="仿宋_GB2312"/>
                <w:sz w:val="21"/>
                <w:szCs w:val="21"/>
              </w:rPr>
              <w:t>，得分不得突破权重总额。定量指标先汇总完成数，再计算得分。</w:t>
            </w:r>
            <w:r>
              <w:rPr>
                <w:rFonts w:hAnsi="仿宋_GB2312"/>
                <w:sz w:val="21"/>
                <w:szCs w:val="21"/>
              </w:rPr>
              <w:br/>
              <w:t>3.</w:t>
            </w:r>
            <w:r>
              <w:rPr>
                <w:rFonts w:hAnsi="仿宋_GB2312"/>
                <w:sz w:val="21"/>
                <w:szCs w:val="21"/>
              </w:rPr>
              <w:t>定性指标计分原则：达成预期指标、部分达成预期指标并具有一定效果、未达成预期指标且效果较差三档，分别按照该指标对应分值区间</w:t>
            </w:r>
            <w:r>
              <w:rPr>
                <w:rFonts w:hAnsi="仿宋_GB2312"/>
                <w:sz w:val="21"/>
                <w:szCs w:val="21"/>
              </w:rPr>
              <w:t>100-80%</w:t>
            </w:r>
            <w:r>
              <w:rPr>
                <w:rFonts w:hAnsi="仿宋_GB2312"/>
                <w:sz w:val="21"/>
                <w:szCs w:val="21"/>
              </w:rPr>
              <w:t>（含</w:t>
            </w:r>
            <w:r>
              <w:rPr>
                <w:rFonts w:hAnsi="仿宋_GB2312"/>
                <w:sz w:val="21"/>
                <w:szCs w:val="21"/>
              </w:rPr>
              <w:t>80%</w:t>
            </w:r>
            <w:r>
              <w:rPr>
                <w:rFonts w:hAnsi="仿宋_GB2312"/>
                <w:sz w:val="21"/>
                <w:szCs w:val="21"/>
              </w:rPr>
              <w:t>）、</w:t>
            </w:r>
            <w:r>
              <w:rPr>
                <w:rFonts w:hAnsi="仿宋_GB2312"/>
                <w:sz w:val="21"/>
                <w:szCs w:val="21"/>
              </w:rPr>
              <w:t>80-50%</w:t>
            </w:r>
            <w:r>
              <w:rPr>
                <w:rFonts w:hAnsi="仿宋_GB2312"/>
                <w:sz w:val="21"/>
                <w:szCs w:val="21"/>
              </w:rPr>
              <w:t>（含</w:t>
            </w:r>
            <w:r>
              <w:rPr>
                <w:rFonts w:hAnsi="仿宋_GB2312"/>
                <w:sz w:val="21"/>
                <w:szCs w:val="21"/>
              </w:rPr>
              <w:t>50%</w:t>
            </w:r>
            <w:r>
              <w:rPr>
                <w:rFonts w:hAnsi="仿宋_GB2312"/>
                <w:sz w:val="21"/>
                <w:szCs w:val="21"/>
              </w:rPr>
              <w:t>）、</w:t>
            </w:r>
            <w:r>
              <w:rPr>
                <w:rFonts w:hAnsi="仿宋_GB2312"/>
                <w:sz w:val="21"/>
                <w:szCs w:val="21"/>
              </w:rPr>
              <w:t>50-0%</w:t>
            </w:r>
            <w:r>
              <w:rPr>
                <w:rFonts w:hAnsi="仿宋_GB2312"/>
                <w:sz w:val="21"/>
                <w:szCs w:val="21"/>
              </w:rPr>
              <w:t>合理确定分值。汇总时，以资金额度为权重，对分值进行加权平均计算。</w:t>
            </w:r>
            <w:r>
              <w:rPr>
                <w:rFonts w:hAnsi="仿宋_GB2312"/>
                <w:sz w:val="21"/>
                <w:szCs w:val="21"/>
              </w:rPr>
              <w:br/>
              <w:t>4.</w:t>
            </w:r>
            <w:r>
              <w:rPr>
                <w:rFonts w:hAnsi="仿宋_GB2312"/>
                <w:sz w:val="21"/>
                <w:szCs w:val="21"/>
              </w:rPr>
              <w:t>基于经济性和必要性等因素考虑，满意度指标暂可不</w:t>
            </w:r>
            <w:proofErr w:type="gramStart"/>
            <w:r>
              <w:rPr>
                <w:rFonts w:hAnsi="仿宋_GB2312"/>
                <w:sz w:val="21"/>
                <w:szCs w:val="21"/>
              </w:rPr>
              <w:t>作为必评指标</w:t>
            </w:r>
            <w:proofErr w:type="gramEnd"/>
            <w:r>
              <w:rPr>
                <w:rFonts w:hAnsi="仿宋_GB2312"/>
                <w:sz w:val="21"/>
                <w:szCs w:val="21"/>
              </w:rPr>
              <w:t>。约束性指标以负数记分。</w:t>
            </w:r>
          </w:p>
        </w:tc>
      </w:tr>
    </w:tbl>
    <w:p w14:paraId="2F0B26AF" w14:textId="77777777" w:rsidR="00531A89" w:rsidRDefault="00531A89" w:rsidP="00531A89">
      <w:pPr>
        <w:pStyle w:val="2"/>
        <w:ind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</w:t>
      </w:r>
    </w:p>
    <w:p w14:paraId="6BD9EC2D" w14:textId="77777777" w:rsidR="00B437E7" w:rsidRDefault="00B437E7"/>
    <w:sectPr w:rsidR="00B43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89"/>
    <w:rsid w:val="00531A89"/>
    <w:rsid w:val="00B4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CF113"/>
  <w15:chartTrackingRefBased/>
  <w15:docId w15:val="{AC65B9CB-3A13-4758-BA92-A3DE0578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531A89"/>
    <w:pPr>
      <w:widowControl w:val="0"/>
      <w:jc w:val="both"/>
    </w:pPr>
    <w:rPr>
      <w:rFonts w:ascii="仿宋_GB2312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首行缩进 2"/>
    <w:basedOn w:val="a3"/>
    <w:rsid w:val="00531A89"/>
    <w:pPr>
      <w:widowControl/>
      <w:spacing w:before="100" w:beforeAutospacing="1" w:after="0"/>
      <w:ind w:leftChars="0" w:left="0" w:firstLine="420"/>
      <w:jc w:val="left"/>
    </w:pPr>
    <w:rPr>
      <w:rFonts w:ascii="Times New Roman" w:eastAsia="仿宋_GB2312"/>
      <w:kern w:val="0"/>
      <w:sz w:val="24"/>
      <w:szCs w:val="24"/>
    </w:rPr>
  </w:style>
  <w:style w:type="character" w:customStyle="1" w:styleId="15">
    <w:name w:val="15"/>
    <w:basedOn w:val="a0"/>
    <w:rsid w:val="00531A89"/>
    <w:rPr>
      <w:rFonts w:ascii="仿宋_GB2312" w:hAnsi="仿宋_GB2312" w:hint="default"/>
      <w:color w:val="000000"/>
      <w:sz w:val="22"/>
      <w:szCs w:val="22"/>
    </w:rPr>
  </w:style>
  <w:style w:type="character" w:customStyle="1" w:styleId="16">
    <w:name w:val="16"/>
    <w:basedOn w:val="a0"/>
    <w:rsid w:val="00531A89"/>
    <w:rPr>
      <w:rFonts w:ascii="仿宋_GB2312" w:hAnsi="仿宋_GB2312" w:hint="default"/>
      <w:color w:val="000000"/>
      <w:sz w:val="22"/>
      <w:szCs w:val="22"/>
    </w:rPr>
  </w:style>
  <w:style w:type="character" w:customStyle="1" w:styleId="17">
    <w:name w:val="17"/>
    <w:basedOn w:val="a0"/>
    <w:rsid w:val="00531A89"/>
    <w:rPr>
      <w:rFonts w:ascii="仿宋_GB2312" w:hAnsi="仿宋_GB2312" w:hint="default"/>
      <w:color w:val="000000"/>
      <w:sz w:val="22"/>
      <w:szCs w:val="22"/>
      <w:u w:val="single"/>
    </w:rPr>
  </w:style>
  <w:style w:type="paragraph" w:styleId="a3">
    <w:name w:val="Body Text Indent"/>
    <w:basedOn w:val="a"/>
    <w:link w:val="a4"/>
    <w:uiPriority w:val="99"/>
    <w:semiHidden/>
    <w:unhideWhenUsed/>
    <w:rsid w:val="00531A89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531A89"/>
    <w:rPr>
      <w:rFonts w:ascii="仿宋_GB2312" w:eastAsia="宋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三三</dc:creator>
  <cp:keywords/>
  <dc:description/>
  <cp:lastModifiedBy>刘 三三</cp:lastModifiedBy>
  <cp:revision>1</cp:revision>
  <dcterms:created xsi:type="dcterms:W3CDTF">2020-11-13T11:44:00Z</dcterms:created>
  <dcterms:modified xsi:type="dcterms:W3CDTF">2020-11-13T11:45:00Z</dcterms:modified>
</cp:coreProperties>
</file>